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93" w:rsidRDefault="009F46E0" w:rsidP="00C0716D">
      <w:pPr>
        <w:spacing w:line="240" w:lineRule="atLeast"/>
        <w:jc w:val="righ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6328A" wp14:editId="33DD96EC">
                <wp:simplePos x="0" y="0"/>
                <wp:positionH relativeFrom="margin">
                  <wp:align>right</wp:align>
                </wp:positionH>
                <wp:positionV relativeFrom="paragraph">
                  <wp:posOffset>-518160</wp:posOffset>
                </wp:positionV>
                <wp:extent cx="7429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6E0" w:rsidRPr="00AB6B27" w:rsidRDefault="009F46E0" w:rsidP="009F46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6B27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6328A" id="正方形/長方形 3" o:spid="_x0000_s1026" style="position:absolute;left:0;text-align:left;margin-left:7.3pt;margin-top:-40.8pt;width:58.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" filled="f" strokecolor="windowText" strokeweight="1pt">
                <v:textbox>
                  <w:txbxContent>
                    <w:p w:rsidR="009F46E0" w:rsidRPr="00AB6B27" w:rsidRDefault="009F46E0" w:rsidP="009F46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6B27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48AD">
        <w:rPr>
          <w:rFonts w:hint="eastAsia"/>
        </w:rPr>
        <w:t>令和２年</w:t>
      </w:r>
      <w:r w:rsidR="00FC001E">
        <w:rPr>
          <w:rFonts w:hint="eastAsia"/>
        </w:rPr>
        <w:t>４</w:t>
      </w:r>
      <w:r w:rsidR="00B848AD">
        <w:rPr>
          <w:rFonts w:hint="eastAsia"/>
        </w:rPr>
        <w:t>月</w:t>
      </w:r>
      <w:r w:rsidR="00FC001E">
        <w:rPr>
          <w:rFonts w:hint="eastAsia"/>
        </w:rPr>
        <w:t>３０</w:t>
      </w:r>
      <w:r w:rsidR="00887981">
        <w:rPr>
          <w:rFonts w:hint="eastAsia"/>
        </w:rPr>
        <w:t>日</w:t>
      </w:r>
    </w:p>
    <w:p w:rsidR="00887981" w:rsidRDefault="008B3393" w:rsidP="00C0716D">
      <w:pPr>
        <w:spacing w:line="240" w:lineRule="atLeast"/>
        <w:jc w:val="right"/>
      </w:pPr>
      <w:r w:rsidRPr="00055A57">
        <w:rPr>
          <w:rFonts w:hint="eastAsia"/>
          <w:spacing w:val="311"/>
          <w:kern w:val="0"/>
          <w:fitText w:val="1962" w:id="-2064416256"/>
        </w:rPr>
        <w:t>兵庫</w:t>
      </w:r>
      <w:r w:rsidRPr="00055A57">
        <w:rPr>
          <w:rFonts w:hint="eastAsia"/>
          <w:spacing w:val="-1"/>
          <w:kern w:val="0"/>
          <w:fitText w:val="1962" w:id="-2064416256"/>
        </w:rPr>
        <w:t>県</w:t>
      </w:r>
    </w:p>
    <w:p w:rsidR="00634793" w:rsidRPr="00D208FD" w:rsidRDefault="00634793" w:rsidP="00C0716D">
      <w:pPr>
        <w:spacing w:line="240" w:lineRule="atLeast"/>
      </w:pPr>
      <w:bookmarkStart w:id="0" w:name="_GoBack"/>
      <w:bookmarkEnd w:id="0"/>
    </w:p>
    <w:p w:rsidR="007E0101" w:rsidRDefault="00F41DA1" w:rsidP="007E010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26"/>
        </w:rPr>
      </w:pPr>
      <w:r>
        <w:rPr>
          <w:rFonts w:ascii="ＭＳ ゴシック" w:eastAsia="ＭＳ ゴシック" w:hAnsi="ＭＳ ゴシック" w:hint="eastAsia"/>
          <w:sz w:val="32"/>
          <w:szCs w:val="26"/>
        </w:rPr>
        <w:t>新型コロナウイルス感染症</w:t>
      </w:r>
      <w:r w:rsidR="007E0101">
        <w:rPr>
          <w:rFonts w:ascii="ＭＳ ゴシック" w:eastAsia="ＭＳ ゴシック" w:hAnsi="ＭＳ ゴシック" w:hint="eastAsia"/>
          <w:sz w:val="32"/>
          <w:szCs w:val="26"/>
        </w:rPr>
        <w:t>に関する</w:t>
      </w:r>
    </w:p>
    <w:p w:rsidR="00F41DA1" w:rsidRPr="00F96016" w:rsidRDefault="00F41DA1" w:rsidP="007E010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26"/>
        </w:rPr>
      </w:pPr>
      <w:r>
        <w:rPr>
          <w:rFonts w:ascii="ＭＳ ゴシック" w:eastAsia="ＭＳ ゴシック" w:hAnsi="ＭＳ ゴシック" w:hint="eastAsia"/>
          <w:sz w:val="32"/>
          <w:szCs w:val="26"/>
        </w:rPr>
        <w:t>事業者の皆様への支援制度のご案内</w:t>
      </w:r>
    </w:p>
    <w:p w:rsidR="00F41DA1" w:rsidRPr="00534C6A" w:rsidRDefault="00F41DA1" w:rsidP="00F41DA1">
      <w:pPr>
        <w:spacing w:line="240" w:lineRule="atLeast"/>
        <w:rPr>
          <w:rFonts w:ascii="ＭＳ Ｐゴシック" w:eastAsia="ＭＳ Ｐゴシック" w:hAnsi="ＭＳ Ｐゴシック"/>
          <w:spacing w:val="-6"/>
        </w:rPr>
      </w:pPr>
    </w:p>
    <w:p w:rsidR="00F41DA1" w:rsidRDefault="00F41DA1" w:rsidP="00F41DA1">
      <w:pPr>
        <w:spacing w:line="240" w:lineRule="atLeast"/>
        <w:ind w:firstLineChars="100" w:firstLine="218"/>
      </w:pPr>
      <w:r>
        <w:rPr>
          <w:rFonts w:hint="eastAsia"/>
        </w:rPr>
        <w:t>平素より本県の県政推進につき､格別のご理解､ご協力をいただき厚く御礼申し上げます。</w:t>
      </w:r>
    </w:p>
    <w:p w:rsidR="00F41DA1" w:rsidRDefault="00F41DA1" w:rsidP="00F41DA1">
      <w:pPr>
        <w:spacing w:line="240" w:lineRule="atLeast"/>
        <w:ind w:firstLineChars="100" w:firstLine="218"/>
      </w:pPr>
      <w:r>
        <w:rPr>
          <w:rFonts w:hint="eastAsia"/>
        </w:rPr>
        <w:t>新型コロナウイルス感染症について、政府は昨今の感染拡大の状況を踏まえ、４月７日付けで特別措置法に基づく緊急事態宣言を行いました。また、県では５月６日までの間、一部の事業者の皆様に対して休業等の要請を行っており、</w:t>
      </w:r>
      <w:r w:rsidRPr="007276CF">
        <w:rPr>
          <w:rFonts w:hint="eastAsia"/>
        </w:rPr>
        <w:t>感染拡大の防止と県民生活の安定に</w:t>
      </w:r>
      <w:r>
        <w:rPr>
          <w:rFonts w:hint="eastAsia"/>
        </w:rPr>
        <w:t>県の総力をあげて</w:t>
      </w:r>
      <w:r w:rsidRPr="007276CF">
        <w:rPr>
          <w:rFonts w:hint="eastAsia"/>
        </w:rPr>
        <w:t>取</w:t>
      </w:r>
      <w:r>
        <w:rPr>
          <w:rFonts w:hint="eastAsia"/>
        </w:rPr>
        <w:t>り</w:t>
      </w:r>
      <w:r w:rsidRPr="007276CF">
        <w:rPr>
          <w:rFonts w:hint="eastAsia"/>
        </w:rPr>
        <w:t>組</w:t>
      </w:r>
      <w:r>
        <w:rPr>
          <w:rFonts w:hint="eastAsia"/>
        </w:rPr>
        <w:t>んでいるところです</w:t>
      </w:r>
      <w:r w:rsidRPr="007276CF">
        <w:rPr>
          <w:rFonts w:hint="eastAsia"/>
        </w:rPr>
        <w:t>。</w:t>
      </w:r>
    </w:p>
    <w:p w:rsidR="00F41DA1" w:rsidRDefault="00F41DA1" w:rsidP="00F41DA1">
      <w:pPr>
        <w:spacing w:line="240" w:lineRule="atLeast"/>
        <w:ind w:firstLineChars="100" w:firstLine="218"/>
      </w:pPr>
      <w:r>
        <w:rPr>
          <w:rFonts w:hint="eastAsia"/>
        </w:rPr>
        <w:t>国及び県では企業の事業継続、雇用維持を支援するため、各種の取組を行っております。日々事業を拡充しておりますので、会員企業の皆様への周知にご協力をお願いいたします。</w:t>
      </w:r>
    </w:p>
    <w:p w:rsidR="00F41DA1" w:rsidRDefault="00F41DA1" w:rsidP="00F41DA1">
      <w:pPr>
        <w:spacing w:line="240" w:lineRule="atLeast"/>
        <w:ind w:firstLineChars="100" w:firstLine="218"/>
      </w:pPr>
      <w:r>
        <w:rPr>
          <w:rFonts w:hint="eastAsia"/>
        </w:rPr>
        <w:t>今後も国や関係機関と緊密に連携しながら、事業継続、雇用維持に向けて迅速に対応するとともに、情報提供に努めてまいります。</w:t>
      </w:r>
    </w:p>
    <w:p w:rsidR="00EE3ABB" w:rsidRPr="00634793" w:rsidRDefault="00EE3ABB" w:rsidP="00F41DA1">
      <w:pPr>
        <w:spacing w:line="0" w:lineRule="atLeast"/>
      </w:pPr>
    </w:p>
    <w:p w:rsidR="000A4098" w:rsidRDefault="000A4098" w:rsidP="00F41DA1">
      <w:pPr>
        <w:spacing w:line="0" w:lineRule="atLeast"/>
        <w:ind w:firstLineChars="100" w:firstLine="218"/>
        <w:jc w:val="center"/>
      </w:pPr>
      <w:r>
        <w:rPr>
          <w:rFonts w:hint="eastAsia"/>
        </w:rPr>
        <w:t>記</w:t>
      </w:r>
    </w:p>
    <w:p w:rsidR="000A4098" w:rsidRDefault="000A4098" w:rsidP="00F41DA1">
      <w:pPr>
        <w:spacing w:line="0" w:lineRule="atLeast"/>
      </w:pPr>
    </w:p>
    <w:p w:rsidR="00795485" w:rsidRDefault="00795485" w:rsidP="008163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資金繰りの支援</w:t>
      </w:r>
    </w:p>
    <w:p w:rsidR="00795485" w:rsidRPr="00795485" w:rsidRDefault="00B57C7F" w:rsidP="0081639F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　</w:t>
      </w:r>
      <w:r w:rsidR="00795485" w:rsidRPr="00795485">
        <w:rPr>
          <w:rFonts w:ascii="ＭＳ 明朝" w:hAnsi="ＭＳ 明朝" w:hint="eastAsia"/>
        </w:rPr>
        <w:t>中小企業融資制度による対応</w:t>
      </w:r>
      <w:r w:rsidR="00AA23C5">
        <w:rPr>
          <w:rFonts w:ascii="ＭＳ 明朝" w:hAnsi="ＭＳ 明朝" w:hint="eastAsia"/>
        </w:rPr>
        <w:t>（兵庫県）</w:t>
      </w:r>
    </w:p>
    <w:p w:rsidR="00AA23C5" w:rsidRDefault="00795485" w:rsidP="0081639F">
      <w:pPr>
        <w:ind w:leftChars="200" w:left="654" w:hangingChars="100" w:hanging="218"/>
        <w:rPr>
          <w:rFonts w:ascii="ＭＳ 明朝" w:hAnsi="ＭＳ 明朝"/>
        </w:rPr>
      </w:pPr>
      <w:r w:rsidRPr="00795485">
        <w:rPr>
          <w:rFonts w:ascii="ＭＳ 明朝" w:hAnsi="ＭＳ 明朝" w:hint="eastAsia"/>
        </w:rPr>
        <w:t>・</w:t>
      </w:r>
      <w:r w:rsidR="00AA23C5">
        <w:rPr>
          <w:rFonts w:ascii="ＭＳ 明朝" w:hAnsi="ＭＳ 明朝" w:hint="eastAsia"/>
        </w:rPr>
        <w:t xml:space="preserve">　</w:t>
      </w:r>
      <w:r w:rsidR="00AA23C5" w:rsidRPr="00AA23C5">
        <w:rPr>
          <w:rFonts w:ascii="ＭＳ 明朝" w:hAnsi="ＭＳ 明朝" w:hint="eastAsia"/>
          <w:u w:val="single"/>
        </w:rPr>
        <w:t>新型コロナウイルス感染症対応資金の創設（５月１日～）</w:t>
      </w:r>
    </w:p>
    <w:p w:rsidR="005833B8" w:rsidRPr="005833B8" w:rsidRDefault="005833B8" w:rsidP="0081639F">
      <w:pPr>
        <w:ind w:leftChars="200" w:left="654" w:hangingChars="100" w:hanging="218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5833B8">
        <w:rPr>
          <w:rFonts w:ascii="ＭＳ 明朝" w:hAnsi="ＭＳ 明朝" w:hint="eastAsia"/>
          <w:u w:val="single"/>
        </w:rPr>
        <w:t>３年間無利子、保証料</w:t>
      </w:r>
      <w:r w:rsidR="00EC7808">
        <w:rPr>
          <w:rFonts w:ascii="ＭＳ 明朝" w:hAnsi="ＭＳ 明朝" w:hint="eastAsia"/>
          <w:u w:val="single"/>
        </w:rPr>
        <w:t>負担軽減</w:t>
      </w:r>
    </w:p>
    <w:p w:rsidR="00AA23C5" w:rsidRDefault="00AA23C5" w:rsidP="0081639F">
      <w:pPr>
        <w:ind w:leftChars="200" w:left="654" w:hangingChars="100" w:hanging="218"/>
        <w:rPr>
          <w:rFonts w:ascii="ＭＳ 明朝" w:hAnsi="ＭＳ 明朝"/>
        </w:rPr>
      </w:pPr>
      <w:r>
        <w:rPr>
          <w:rFonts w:ascii="ＭＳ 明朝" w:hAnsi="ＭＳ 明朝" w:hint="eastAsia"/>
        </w:rPr>
        <w:t>・　そのほか、</w:t>
      </w:r>
      <w:r w:rsidR="00262017" w:rsidRPr="00795485">
        <w:rPr>
          <w:rFonts w:ascii="ＭＳ 明朝" w:hAnsi="ＭＳ 明朝" w:hint="eastAsia"/>
        </w:rPr>
        <w:t>新型コロナウイルス対策</w:t>
      </w:r>
      <w:r w:rsidR="00262017">
        <w:rPr>
          <w:rFonts w:ascii="ＭＳ 明朝" w:hAnsi="ＭＳ 明朝" w:hint="eastAsia"/>
        </w:rPr>
        <w:t>貸付</w:t>
      </w:r>
      <w:r w:rsidR="00262017" w:rsidRPr="00795485">
        <w:rPr>
          <w:rFonts w:ascii="ＭＳ 明朝" w:hAnsi="ＭＳ 明朝" w:hint="eastAsia"/>
        </w:rPr>
        <w:t>、危機対応</w:t>
      </w:r>
      <w:r w:rsidR="00262017">
        <w:rPr>
          <w:rFonts w:ascii="ＭＳ 明朝" w:hAnsi="ＭＳ 明朝" w:hint="eastAsia"/>
        </w:rPr>
        <w:t>貸付、</w:t>
      </w:r>
      <w:r w:rsidR="00795485" w:rsidRPr="00795485">
        <w:rPr>
          <w:rFonts w:ascii="ＭＳ 明朝" w:hAnsi="ＭＳ 明朝" w:hint="eastAsia"/>
        </w:rPr>
        <w:t>経営活性化資金、借換</w:t>
      </w:r>
      <w:r w:rsidR="00262017">
        <w:rPr>
          <w:rFonts w:ascii="ＭＳ 明朝" w:hAnsi="ＭＳ 明朝" w:hint="eastAsia"/>
        </w:rPr>
        <w:t>等貸付</w:t>
      </w:r>
      <w:r w:rsidR="00795485" w:rsidRPr="00795485">
        <w:rPr>
          <w:rFonts w:ascii="ＭＳ 明朝" w:hAnsi="ＭＳ 明朝" w:hint="eastAsia"/>
        </w:rPr>
        <w:t>を提供</w:t>
      </w:r>
    </w:p>
    <w:p w:rsidR="00795485" w:rsidRDefault="003E05DD" w:rsidP="00B57C7F">
      <w:pPr>
        <w:ind w:leftChars="500" w:left="1091"/>
        <w:rPr>
          <w:rFonts w:ascii="ＭＳ 明朝" w:hAnsi="ＭＳ 明朝"/>
        </w:rPr>
      </w:pPr>
      <w:hyperlink r:id="rId7" w:anchor="coronasupport2-1" w:history="1">
        <w:r w:rsidR="00B57C7F" w:rsidRPr="001749EB">
          <w:rPr>
            <w:rStyle w:val="ad"/>
            <w:rFonts w:ascii="ＭＳ 明朝" w:hAnsi="ＭＳ 明朝"/>
          </w:rPr>
          <w:t>https://web.pref.hyogo.lg.jp/kk03/corona/corona_support2.html#coronasupport2-1</w:t>
        </w:r>
      </w:hyperlink>
    </w:p>
    <w:p w:rsidR="00AA23C5" w:rsidRPr="00B57C7F" w:rsidRDefault="00262017" w:rsidP="0081639F">
      <w:pPr>
        <w:ind w:leftChars="200" w:left="654" w:hangingChars="100" w:hanging="21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・　</w:t>
      </w:r>
      <w:r w:rsidR="00B57C7F" w:rsidRPr="00B57C7F">
        <w:rPr>
          <w:rFonts w:ascii="ＭＳ 明朝" w:hAnsi="ＭＳ 明朝" w:hint="eastAsia"/>
          <w:szCs w:val="24"/>
        </w:rPr>
        <w:t>特別相談窓口（ひょうご</w:t>
      </w:r>
      <w:r w:rsidR="00EC7808">
        <w:rPr>
          <w:rFonts w:ascii="ＭＳ 明朝" w:hAnsi="ＭＳ 明朝" w:hint="eastAsia"/>
          <w:szCs w:val="24"/>
        </w:rPr>
        <w:t>･</w:t>
      </w:r>
      <w:r w:rsidR="00B57C7F" w:rsidRPr="00B57C7F">
        <w:rPr>
          <w:rFonts w:ascii="ＭＳ 明朝" w:hAnsi="ＭＳ 明朝" w:hint="eastAsia"/>
          <w:szCs w:val="24"/>
        </w:rPr>
        <w:t>神戸経営相談センター</w:t>
      </w:r>
      <w:r w:rsidR="00B57C7F">
        <w:rPr>
          <w:rFonts w:ascii="ＭＳ 明朝" w:hAnsi="ＭＳ 明朝" w:hint="eastAsia"/>
          <w:szCs w:val="24"/>
        </w:rPr>
        <w:t>、県地域金融室）</w:t>
      </w:r>
    </w:p>
    <w:p w:rsidR="00B57C7F" w:rsidRDefault="003E05DD" w:rsidP="00B57C7F">
      <w:pPr>
        <w:ind w:leftChars="300" w:left="655" w:firstLineChars="200" w:firstLine="436"/>
        <w:rPr>
          <w:rFonts w:ascii="ＭＳ 明朝" w:hAnsi="ＭＳ 明朝"/>
        </w:rPr>
      </w:pPr>
      <w:hyperlink r:id="rId8" w:history="1">
        <w:r w:rsidR="00B57C7F" w:rsidRPr="001749EB">
          <w:rPr>
            <w:rStyle w:val="ad"/>
            <w:rFonts w:ascii="ＭＳ 明朝" w:hAnsi="ＭＳ 明朝"/>
          </w:rPr>
          <w:t>https://web.pref.hyogo.lg.jp/sr08/kinyuusoudanmadoguchi.html</w:t>
        </w:r>
      </w:hyperlink>
    </w:p>
    <w:p w:rsidR="00B57C7F" w:rsidRPr="00795485" w:rsidRDefault="00B57C7F" w:rsidP="0081639F">
      <w:pPr>
        <w:ind w:leftChars="200" w:left="654" w:hangingChars="100" w:hanging="218"/>
        <w:rPr>
          <w:rFonts w:ascii="ＭＳ 明朝" w:hAnsi="ＭＳ 明朝"/>
        </w:rPr>
      </w:pPr>
    </w:p>
    <w:p w:rsidR="00AA23C5" w:rsidRPr="00AA23C5" w:rsidRDefault="00AA23C5" w:rsidP="0081639F">
      <w:pPr>
        <w:rPr>
          <w:rFonts w:ascii="ＭＳ 明朝" w:hAnsi="ＭＳ 明朝"/>
        </w:rPr>
      </w:pPr>
      <w:r w:rsidRPr="00AA23C5">
        <w:rPr>
          <w:rFonts w:ascii="ＭＳ 明朝" w:hAnsi="ＭＳ 明朝" w:hint="eastAsia"/>
        </w:rPr>
        <w:t xml:space="preserve">　</w:t>
      </w:r>
      <w:r w:rsidR="00B57C7F">
        <w:rPr>
          <w:rFonts w:ascii="ＭＳ 明朝" w:hAnsi="ＭＳ 明朝" w:hint="eastAsia"/>
        </w:rPr>
        <w:t xml:space="preserve">○　</w:t>
      </w:r>
      <w:r w:rsidRPr="00AA23C5">
        <w:rPr>
          <w:rFonts w:ascii="ＭＳ 明朝" w:hAnsi="ＭＳ 明朝" w:hint="eastAsia"/>
        </w:rPr>
        <w:t>政府系金融機関による対応</w:t>
      </w:r>
    </w:p>
    <w:p w:rsidR="005833B8" w:rsidRDefault="00AA23C5" w:rsidP="0081639F">
      <w:pPr>
        <w:rPr>
          <w:rFonts w:ascii="ＭＳ 明朝" w:hAnsi="ＭＳ 明朝"/>
        </w:rPr>
      </w:pPr>
      <w:r w:rsidRPr="00AA23C5">
        <w:rPr>
          <w:rFonts w:ascii="ＭＳ 明朝" w:hAnsi="ＭＳ 明朝" w:hint="eastAsia"/>
        </w:rPr>
        <w:t xml:space="preserve">　　・　新型コロナウイルス感染症特別貸付</w:t>
      </w:r>
      <w:r>
        <w:rPr>
          <w:rFonts w:ascii="ＭＳ 明朝" w:hAnsi="ＭＳ 明朝" w:hint="eastAsia"/>
        </w:rPr>
        <w:t>及び特別利子補給制度</w:t>
      </w:r>
      <w:r w:rsidR="005833B8">
        <w:rPr>
          <w:rFonts w:ascii="ＭＳ 明朝" w:hAnsi="ＭＳ 明朝" w:hint="eastAsia"/>
        </w:rPr>
        <w:t>（当初３年間無利子）</w:t>
      </w:r>
    </w:p>
    <w:p w:rsidR="00AA23C5" w:rsidRDefault="00AA23C5" w:rsidP="008163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B57C7F">
        <w:rPr>
          <w:rFonts w:ascii="ＭＳ 明朝" w:hAnsi="ＭＳ 明朝" w:hint="eastAsia"/>
        </w:rPr>
        <w:t xml:space="preserve">　</w:t>
      </w:r>
      <w:hyperlink r:id="rId9" w:history="1">
        <w:r w:rsidR="00B57C7F" w:rsidRPr="001749EB">
          <w:rPr>
            <w:rStyle w:val="ad"/>
            <w:rFonts w:ascii="ＭＳ 明朝" w:hAnsi="ＭＳ 明朝"/>
          </w:rPr>
          <w:t>https://www.jfc.go.jp/</w:t>
        </w:r>
      </w:hyperlink>
      <w:r>
        <w:rPr>
          <w:rFonts w:ascii="ＭＳ 明朝" w:hAnsi="ＭＳ 明朝" w:hint="eastAsia"/>
        </w:rPr>
        <w:t>（日本政策金融公庫）</w:t>
      </w:r>
    </w:p>
    <w:p w:rsidR="005833B8" w:rsidRDefault="00AA23C5" w:rsidP="008163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B57C7F">
        <w:rPr>
          <w:rFonts w:ascii="ＭＳ 明朝" w:hAnsi="ＭＳ 明朝" w:hint="eastAsia"/>
        </w:rPr>
        <w:t xml:space="preserve">　</w:t>
      </w:r>
      <w:hyperlink r:id="rId10" w:history="1">
        <w:r w:rsidR="00262017" w:rsidRPr="00262017">
          <w:rPr>
            <w:rStyle w:val="ad"/>
            <w:rFonts w:ascii="ＭＳ 明朝" w:hAnsi="ＭＳ 明朝"/>
          </w:rPr>
          <w:t>https://www.shokochukin.co.jp/disaster/corona.html</w:t>
        </w:r>
      </w:hyperlink>
      <w:r w:rsidR="00262017">
        <w:rPr>
          <w:rFonts w:ascii="ＭＳ 明朝" w:hAnsi="ＭＳ 明朝" w:hint="eastAsia"/>
        </w:rPr>
        <w:t xml:space="preserve"> </w:t>
      </w:r>
      <w:r w:rsidR="005833B8">
        <w:rPr>
          <w:rFonts w:ascii="ＭＳ 明朝" w:hAnsi="ＭＳ 明朝" w:hint="eastAsia"/>
        </w:rPr>
        <w:t>（商工中金）</w:t>
      </w:r>
    </w:p>
    <w:p w:rsidR="00AA23C5" w:rsidRDefault="00AA23C5" w:rsidP="0081639F">
      <w:pPr>
        <w:rPr>
          <w:rFonts w:ascii="ＭＳ 明朝" w:hAnsi="ＭＳ 明朝"/>
        </w:rPr>
      </w:pPr>
    </w:p>
    <w:p w:rsidR="007E0101" w:rsidRPr="00262017" w:rsidRDefault="007E0101" w:rsidP="0081639F">
      <w:pPr>
        <w:rPr>
          <w:rFonts w:ascii="ＭＳ 明朝" w:hAnsi="ＭＳ 明朝"/>
        </w:rPr>
      </w:pPr>
    </w:p>
    <w:p w:rsidR="00262017" w:rsidRDefault="00262017" w:rsidP="0081639F">
      <w:pPr>
        <w:rPr>
          <w:rFonts w:ascii="ＭＳ ゴシック" w:eastAsia="ＭＳ ゴシック" w:hAnsi="ＭＳ ゴシック"/>
        </w:rPr>
      </w:pPr>
    </w:p>
    <w:p w:rsidR="007E0101" w:rsidRDefault="007E0101" w:rsidP="0081639F">
      <w:pPr>
        <w:rPr>
          <w:rFonts w:ascii="ＭＳ ゴシック" w:eastAsia="ＭＳ ゴシック" w:hAnsi="ＭＳ ゴシック"/>
        </w:rPr>
      </w:pPr>
    </w:p>
    <w:p w:rsidR="007E0101" w:rsidRDefault="007E0101" w:rsidP="0081639F">
      <w:pPr>
        <w:rPr>
          <w:rFonts w:ascii="ＭＳ ゴシック" w:eastAsia="ＭＳ ゴシック" w:hAnsi="ＭＳ ゴシック"/>
        </w:rPr>
      </w:pPr>
    </w:p>
    <w:p w:rsidR="007E0101" w:rsidRDefault="007E0101" w:rsidP="0081639F">
      <w:pPr>
        <w:rPr>
          <w:rFonts w:ascii="ＭＳ ゴシック" w:eastAsia="ＭＳ ゴシック" w:hAnsi="ＭＳ ゴシック"/>
        </w:rPr>
      </w:pPr>
    </w:p>
    <w:p w:rsidR="005833B8" w:rsidRPr="00C0716D" w:rsidRDefault="005833B8" w:rsidP="0081639F">
      <w:pPr>
        <w:rPr>
          <w:rFonts w:ascii="ＭＳ ゴシック" w:eastAsia="ＭＳ ゴシック" w:hAnsi="ＭＳ ゴシック"/>
        </w:rPr>
      </w:pPr>
      <w:r w:rsidRPr="00C0716D">
        <w:rPr>
          <w:rFonts w:ascii="ＭＳ ゴシック" w:eastAsia="ＭＳ ゴシック" w:hAnsi="ＭＳ ゴシック" w:hint="eastAsia"/>
        </w:rPr>
        <w:t>２　雇用</w:t>
      </w:r>
      <w:r w:rsidR="007E0101">
        <w:rPr>
          <w:rFonts w:ascii="ＭＳ ゴシック" w:eastAsia="ＭＳ ゴシック" w:hAnsi="ＭＳ ゴシック" w:hint="eastAsia"/>
        </w:rPr>
        <w:t>維持</w:t>
      </w:r>
      <w:r w:rsidRPr="00C0716D">
        <w:rPr>
          <w:rFonts w:ascii="ＭＳ ゴシック" w:eastAsia="ＭＳ ゴシック" w:hAnsi="ＭＳ ゴシック" w:hint="eastAsia"/>
        </w:rPr>
        <w:t>の支援</w:t>
      </w:r>
    </w:p>
    <w:p w:rsidR="00634793" w:rsidRPr="00B57C7F" w:rsidRDefault="00B57C7F" w:rsidP="00B57C7F">
      <w:pPr>
        <w:ind w:firstLineChars="100" w:firstLine="218"/>
        <w:rPr>
          <w:rFonts w:ascii="ＭＳ 明朝" w:hAnsi="ＭＳ 明朝"/>
        </w:rPr>
      </w:pPr>
      <w:r w:rsidRPr="00B57C7F">
        <w:rPr>
          <w:rFonts w:ascii="ＭＳ 明朝" w:hAnsi="ＭＳ 明朝" w:hint="eastAsia"/>
        </w:rPr>
        <w:t xml:space="preserve">○　</w:t>
      </w:r>
      <w:r w:rsidR="0054295F" w:rsidRPr="00B57C7F">
        <w:rPr>
          <w:rFonts w:ascii="ＭＳ 明朝" w:hAnsi="ＭＳ 明朝" w:hint="eastAsia"/>
        </w:rPr>
        <w:t>雇用調整助成金の活用</w:t>
      </w:r>
      <w:r w:rsidRPr="00B57C7F">
        <w:rPr>
          <w:rFonts w:ascii="ＭＳ 明朝" w:hAnsi="ＭＳ 明朝" w:hint="eastAsia"/>
        </w:rPr>
        <w:t>（厚生労働省）</w:t>
      </w:r>
    </w:p>
    <w:p w:rsidR="005833B8" w:rsidRPr="0081639F" w:rsidRDefault="005833B8" w:rsidP="00B57C7F">
      <w:pPr>
        <w:ind w:leftChars="200" w:left="654" w:hangingChars="100" w:hanging="218"/>
        <w:rPr>
          <w:rFonts w:ascii="ＭＳ 明朝" w:hAnsi="ＭＳ 明朝"/>
          <w:u w:val="single"/>
        </w:rPr>
      </w:pPr>
      <w:r w:rsidRPr="00644306">
        <w:rPr>
          <w:rFonts w:ascii="ＭＳ 明朝" w:hAnsi="ＭＳ 明朝" w:hint="eastAsia"/>
        </w:rPr>
        <w:t>・</w:t>
      </w:r>
      <w:r w:rsidR="00B57C7F" w:rsidRPr="00644306">
        <w:rPr>
          <w:rFonts w:ascii="ＭＳ 明朝" w:hAnsi="ＭＳ 明朝" w:hint="eastAsia"/>
        </w:rPr>
        <w:t xml:space="preserve">　</w:t>
      </w:r>
      <w:r w:rsidRPr="0081639F">
        <w:rPr>
          <w:rFonts w:ascii="ＭＳ 明朝" w:hAnsi="ＭＳ 明朝" w:hint="eastAsia"/>
          <w:u w:val="single"/>
        </w:rPr>
        <w:t>休業等要請を受けた中小企業が解雇等を行わず雇用を</w:t>
      </w:r>
      <w:r w:rsidR="007E0101">
        <w:rPr>
          <w:rFonts w:ascii="ＭＳ 明朝" w:hAnsi="ＭＳ 明朝" w:hint="eastAsia"/>
          <w:u w:val="single"/>
        </w:rPr>
        <w:t>維持</w:t>
      </w:r>
      <w:r w:rsidRPr="0081639F">
        <w:rPr>
          <w:rFonts w:ascii="ＭＳ 明朝" w:hAnsi="ＭＳ 明朝" w:hint="eastAsia"/>
          <w:u w:val="single"/>
        </w:rPr>
        <w:t>している場合であって、一定の要件を満たす場合、助成率を10／10に引き上げ（５月</w:t>
      </w:r>
      <w:r w:rsidR="00C0716D" w:rsidRPr="0081639F">
        <w:rPr>
          <w:rFonts w:ascii="ＭＳ 明朝" w:hAnsi="ＭＳ 明朝" w:hint="eastAsia"/>
          <w:u w:val="single"/>
        </w:rPr>
        <w:t>上旬詳細発表）</w:t>
      </w:r>
    </w:p>
    <w:p w:rsidR="00C0716D" w:rsidRPr="0081639F" w:rsidRDefault="003E05DD" w:rsidP="00B57C7F">
      <w:pPr>
        <w:ind w:leftChars="500" w:left="1091"/>
        <w:rPr>
          <w:rFonts w:ascii="ＭＳ 明朝" w:hAnsi="ＭＳ 明朝"/>
        </w:rPr>
      </w:pPr>
      <w:hyperlink r:id="rId11" w:history="1">
        <w:r w:rsidR="00B57C7F" w:rsidRPr="001749EB">
          <w:rPr>
            <w:rStyle w:val="ad"/>
            <w:rFonts w:ascii="ＭＳ 明朝" w:hAnsi="ＭＳ 明朝"/>
          </w:rPr>
          <w:t>https://www.mhlw.go.jp/stf/seisakunitsuite/bunya/koyou_roudou/koyou/kyufukin/pageL07.html</w:t>
        </w:r>
      </w:hyperlink>
    </w:p>
    <w:p w:rsidR="00634793" w:rsidRPr="0081639F" w:rsidRDefault="00634793" w:rsidP="0081639F">
      <w:pPr>
        <w:ind w:firstLineChars="200" w:firstLine="436"/>
        <w:rPr>
          <w:rFonts w:ascii="ＭＳ 明朝" w:hAnsi="ＭＳ 明朝"/>
        </w:rPr>
      </w:pPr>
      <w:r w:rsidRPr="0081639F">
        <w:rPr>
          <w:rFonts w:ascii="ＭＳ 明朝" w:hAnsi="ＭＳ 明朝" w:hint="eastAsia"/>
        </w:rPr>
        <w:t>・</w:t>
      </w:r>
      <w:r w:rsidR="00B57C7F">
        <w:rPr>
          <w:rFonts w:ascii="ＭＳ 明朝" w:hAnsi="ＭＳ 明朝" w:hint="eastAsia"/>
        </w:rPr>
        <w:t xml:space="preserve">　</w:t>
      </w:r>
      <w:r w:rsidR="0054295F" w:rsidRPr="0081639F">
        <w:rPr>
          <w:rFonts w:ascii="ＭＳ 明朝" w:hAnsi="ＭＳ 明朝" w:hint="eastAsia"/>
        </w:rPr>
        <w:t>兵庫労働局</w:t>
      </w:r>
      <w:r w:rsidR="00C0716D" w:rsidRPr="0081639F">
        <w:rPr>
          <w:rFonts w:ascii="ＭＳ 明朝" w:hAnsi="ＭＳ 明朝" w:hint="eastAsia"/>
        </w:rPr>
        <w:t>特別労働相談窓口・</w:t>
      </w:r>
      <w:r w:rsidR="00262017">
        <w:rPr>
          <w:rFonts w:ascii="ＭＳ 明朝" w:hAnsi="ＭＳ 明朝" w:hint="eastAsia"/>
        </w:rPr>
        <w:t>ハローワーク</w:t>
      </w:r>
      <w:r w:rsidR="0054295F" w:rsidRPr="0081639F">
        <w:rPr>
          <w:rFonts w:ascii="ＭＳ 明朝" w:hAnsi="ＭＳ 明朝" w:hint="eastAsia"/>
        </w:rPr>
        <w:t>助成金デスク</w:t>
      </w:r>
    </w:p>
    <w:p w:rsidR="00C0716D" w:rsidRPr="0081639F" w:rsidRDefault="003E05DD" w:rsidP="00B57C7F">
      <w:pPr>
        <w:ind w:firstLineChars="500" w:firstLine="1091"/>
        <w:rPr>
          <w:rFonts w:ascii="ＭＳ 明朝" w:hAnsi="ＭＳ 明朝"/>
        </w:rPr>
      </w:pPr>
      <w:hyperlink r:id="rId12" w:history="1">
        <w:r w:rsidR="00B57C7F" w:rsidRPr="001749EB">
          <w:rPr>
            <w:rStyle w:val="ad"/>
            <w:rFonts w:ascii="ＭＳ 明朝" w:hAnsi="ＭＳ 明朝"/>
          </w:rPr>
          <w:t>https://jsite.mhlw.go.jp/hyogo-roudoukyoku/madoguchi_annai_00002.html</w:t>
        </w:r>
      </w:hyperlink>
    </w:p>
    <w:p w:rsidR="00634793" w:rsidRPr="0081639F" w:rsidRDefault="00634793" w:rsidP="0081639F">
      <w:pPr>
        <w:rPr>
          <w:rFonts w:ascii="ＭＳ ゴシック" w:eastAsia="ＭＳ ゴシック" w:hAnsi="ＭＳ ゴシック"/>
        </w:rPr>
      </w:pPr>
    </w:p>
    <w:p w:rsidR="00C0716D" w:rsidRPr="0081639F" w:rsidRDefault="00C0716D" w:rsidP="0081639F">
      <w:pPr>
        <w:rPr>
          <w:rFonts w:ascii="ＭＳ ゴシック" w:eastAsia="ＭＳ ゴシック" w:hAnsi="ＭＳ ゴシック"/>
        </w:rPr>
      </w:pPr>
      <w:r w:rsidRPr="0081639F">
        <w:rPr>
          <w:rFonts w:ascii="ＭＳ ゴシック" w:eastAsia="ＭＳ ゴシック" w:hAnsi="ＭＳ ゴシック" w:hint="eastAsia"/>
        </w:rPr>
        <w:t>３　休業要請に応じた事業者への給付金</w:t>
      </w:r>
    </w:p>
    <w:p w:rsidR="00C0716D" w:rsidRPr="00B57C7F" w:rsidRDefault="0081639F" w:rsidP="0081639F">
      <w:pPr>
        <w:rPr>
          <w:rFonts w:ascii="ＭＳ 明朝" w:hAnsi="ＭＳ 明朝"/>
        </w:rPr>
      </w:pPr>
      <w:r w:rsidRPr="00B57C7F">
        <w:rPr>
          <w:rFonts w:ascii="ＭＳ 明朝" w:hAnsi="ＭＳ 明朝" w:hint="eastAsia"/>
        </w:rPr>
        <w:t xml:space="preserve">　</w:t>
      </w:r>
      <w:r w:rsidR="00B57C7F" w:rsidRPr="00B57C7F">
        <w:rPr>
          <w:rFonts w:ascii="ＭＳ 明朝" w:hAnsi="ＭＳ 明朝" w:hint="eastAsia"/>
        </w:rPr>
        <w:t>○</w:t>
      </w:r>
      <w:r w:rsidRPr="00B57C7F">
        <w:rPr>
          <w:rFonts w:ascii="ＭＳ 明朝" w:hAnsi="ＭＳ 明朝" w:hint="eastAsia"/>
        </w:rPr>
        <w:t xml:space="preserve">　休業要請事業者経営継続支援事業（兵庫県）</w:t>
      </w:r>
    </w:p>
    <w:p w:rsidR="00F41DA1" w:rsidRDefault="00F41DA1" w:rsidP="00B57C7F">
      <w:pPr>
        <w:ind w:leftChars="100" w:left="654" w:hangingChars="200" w:hanging="436"/>
        <w:rPr>
          <w:rFonts w:ascii="ＭＳ 明朝" w:hAnsi="ＭＳ 明朝"/>
          <w:u w:val="single"/>
        </w:rPr>
      </w:pPr>
      <w:r>
        <w:rPr>
          <w:rFonts w:hint="eastAsia"/>
        </w:rPr>
        <w:t xml:space="preserve">　</w:t>
      </w:r>
      <w:r w:rsidRPr="00F41DA1">
        <w:rPr>
          <w:rFonts w:ascii="ＭＳ 明朝" w:hAnsi="ＭＳ 明朝" w:hint="eastAsia"/>
        </w:rPr>
        <w:t>・　県の休業要請に応じて、対象施設を期間中休業しているとともに、令和２年４月又は５月の売上が、前年同月比50％以上減少している</w:t>
      </w:r>
      <w:r w:rsidRPr="00F41DA1">
        <w:rPr>
          <w:rFonts w:ascii="ＭＳ 明朝" w:hAnsi="ＭＳ 明朝" w:hint="eastAsia"/>
          <w:u w:val="single"/>
        </w:rPr>
        <w:t>県内中小企業等に、最大</w:t>
      </w:r>
      <w:r>
        <w:rPr>
          <w:rFonts w:ascii="ＭＳ 明朝" w:hAnsi="ＭＳ 明朝" w:hint="eastAsia"/>
          <w:u w:val="single"/>
        </w:rPr>
        <w:t>で</w:t>
      </w:r>
      <w:r w:rsidRPr="00F41DA1">
        <w:rPr>
          <w:rFonts w:ascii="ＭＳ 明朝" w:hAnsi="ＭＳ 明朝" w:hint="eastAsia"/>
          <w:u w:val="single"/>
        </w:rPr>
        <w:t>中小法人100万円、個人</w:t>
      </w:r>
      <w:r>
        <w:rPr>
          <w:rFonts w:ascii="ＭＳ 明朝" w:hAnsi="ＭＳ 明朝" w:hint="eastAsia"/>
          <w:u w:val="single"/>
        </w:rPr>
        <w:t>事業者</w:t>
      </w:r>
      <w:r w:rsidRPr="00F41DA1">
        <w:rPr>
          <w:rFonts w:ascii="ＭＳ 明朝" w:hAnsi="ＭＳ 明朝" w:hint="eastAsia"/>
          <w:u w:val="single"/>
        </w:rPr>
        <w:t>50万円を支給</w:t>
      </w:r>
    </w:p>
    <w:p w:rsidR="00F41DA1" w:rsidRDefault="00F41DA1" w:rsidP="00F41DA1">
      <w:pPr>
        <w:ind w:left="436" w:hangingChars="200" w:hanging="436"/>
        <w:rPr>
          <w:rFonts w:ascii="ＭＳ 明朝" w:hAnsi="ＭＳ 明朝"/>
        </w:rPr>
      </w:pPr>
      <w:r w:rsidRPr="00F41DA1">
        <w:rPr>
          <w:rFonts w:ascii="ＭＳ 明朝" w:hAnsi="ＭＳ 明朝" w:hint="eastAsia"/>
        </w:rPr>
        <w:t xml:space="preserve">　</w:t>
      </w:r>
      <w:r w:rsidR="00B57C7F">
        <w:rPr>
          <w:rFonts w:ascii="ＭＳ 明朝" w:hAnsi="ＭＳ 明朝" w:hint="eastAsia"/>
        </w:rPr>
        <w:t xml:space="preserve">　　　</w:t>
      </w:r>
      <w:r w:rsidRPr="00F41DA1">
        <w:rPr>
          <w:rFonts w:ascii="ＭＳ 明朝" w:hAnsi="ＭＳ 明朝" w:hint="eastAsia"/>
        </w:rPr>
        <w:t xml:space="preserve">　</w:t>
      </w:r>
      <w:hyperlink r:id="rId13" w:history="1">
        <w:r w:rsidRPr="00AA03DB">
          <w:rPr>
            <w:rStyle w:val="ad"/>
            <w:rFonts w:ascii="ＭＳ 明朝" w:hAnsi="ＭＳ 明朝"/>
          </w:rPr>
          <w:t>https://web.pref.hyogo.lg.jp/sr07/kyugyoshien.html</w:t>
        </w:r>
      </w:hyperlink>
    </w:p>
    <w:p w:rsidR="00F41DA1" w:rsidRDefault="00F41DA1" w:rsidP="00F41DA1">
      <w:pPr>
        <w:ind w:left="436" w:hangingChars="200" w:hanging="436"/>
        <w:rPr>
          <w:rFonts w:ascii="ＭＳ 明朝" w:hAnsi="ＭＳ 明朝"/>
        </w:rPr>
      </w:pPr>
    </w:p>
    <w:p w:rsidR="00F41DA1" w:rsidRPr="00F41DA1" w:rsidRDefault="00F41DA1" w:rsidP="00F41DA1">
      <w:pPr>
        <w:ind w:left="436" w:hangingChars="200" w:hanging="436"/>
        <w:rPr>
          <w:rFonts w:ascii="ＭＳ ゴシック" w:eastAsia="ＭＳ ゴシック" w:hAnsi="ＭＳ ゴシック"/>
        </w:rPr>
      </w:pPr>
      <w:r w:rsidRPr="00F41DA1">
        <w:rPr>
          <w:rFonts w:ascii="ＭＳ ゴシック" w:eastAsia="ＭＳ ゴシック" w:hAnsi="ＭＳ ゴシック" w:hint="eastAsia"/>
        </w:rPr>
        <w:t>４　感染症の影響で売上が減少した事業者への給付金</w:t>
      </w:r>
    </w:p>
    <w:p w:rsidR="00F41DA1" w:rsidRPr="00B57C7F" w:rsidRDefault="00F41DA1" w:rsidP="00F41DA1">
      <w:pPr>
        <w:ind w:left="436" w:hangingChars="200" w:hanging="436"/>
        <w:rPr>
          <w:rFonts w:ascii="ＭＳ 明朝" w:hAnsi="ＭＳ 明朝"/>
        </w:rPr>
      </w:pPr>
      <w:r w:rsidRPr="00B57C7F">
        <w:rPr>
          <w:rFonts w:ascii="ＭＳ 明朝" w:hAnsi="ＭＳ 明朝" w:hint="eastAsia"/>
        </w:rPr>
        <w:t xml:space="preserve">　</w:t>
      </w:r>
      <w:r w:rsidR="00B57C7F" w:rsidRPr="00B57C7F">
        <w:rPr>
          <w:rFonts w:ascii="ＭＳ 明朝" w:hAnsi="ＭＳ 明朝" w:hint="eastAsia"/>
        </w:rPr>
        <w:t>○</w:t>
      </w:r>
      <w:r w:rsidRPr="00B57C7F">
        <w:rPr>
          <w:rFonts w:ascii="ＭＳ 明朝" w:hAnsi="ＭＳ 明朝" w:hint="eastAsia"/>
        </w:rPr>
        <w:t xml:space="preserve">　持続化給付金</w:t>
      </w:r>
      <w:r w:rsidR="00055A57" w:rsidRPr="00B57C7F">
        <w:rPr>
          <w:rFonts w:ascii="ＭＳ 明朝" w:hAnsi="ＭＳ 明朝" w:hint="eastAsia"/>
        </w:rPr>
        <w:t>（経済産業省）</w:t>
      </w:r>
    </w:p>
    <w:p w:rsidR="00F41DA1" w:rsidRPr="00055A57" w:rsidRDefault="00B57C7F" w:rsidP="00B57C7F">
      <w:pPr>
        <w:ind w:left="655" w:hangingChars="300" w:hanging="65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　</w:t>
      </w:r>
      <w:r w:rsidR="00F41DA1">
        <w:rPr>
          <w:rFonts w:ascii="ＭＳ 明朝" w:hAnsi="ＭＳ 明朝" w:hint="eastAsia"/>
        </w:rPr>
        <w:t>感染症の影響で、ひと月の売上が前年同月比で50％以上減少している</w:t>
      </w:r>
      <w:r w:rsidR="00F41DA1" w:rsidRPr="00055A57">
        <w:rPr>
          <w:rFonts w:ascii="ＭＳ 明朝" w:hAnsi="ＭＳ 明朝" w:hint="eastAsia"/>
        </w:rPr>
        <w:t>事業者に、最大で法人200万円、個人事業主100万円を支給</w:t>
      </w:r>
    </w:p>
    <w:p w:rsidR="00F41DA1" w:rsidRDefault="00F41DA1" w:rsidP="00F41DA1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57C7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hyperlink r:id="rId14" w:history="1">
        <w:r w:rsidR="00055A57" w:rsidRPr="00AA03DB">
          <w:rPr>
            <w:rStyle w:val="ad"/>
            <w:rFonts w:ascii="ＭＳ 明朝" w:hAnsi="ＭＳ 明朝"/>
          </w:rPr>
          <w:t>https://www.meti.go.jp/covid-19/jizokuka-kyufukin.html</w:t>
        </w:r>
      </w:hyperlink>
    </w:p>
    <w:p w:rsidR="00055A57" w:rsidRDefault="00055A57" w:rsidP="00F41DA1">
      <w:pPr>
        <w:ind w:left="436" w:hangingChars="200" w:hanging="436"/>
        <w:rPr>
          <w:rFonts w:ascii="ＭＳ 明朝" w:hAnsi="ＭＳ 明朝"/>
        </w:rPr>
      </w:pPr>
    </w:p>
    <w:p w:rsidR="00B57C7F" w:rsidRPr="00B57C7F" w:rsidRDefault="00B57C7F" w:rsidP="00F41DA1">
      <w:pPr>
        <w:ind w:left="436" w:hangingChars="200" w:hanging="436"/>
        <w:rPr>
          <w:rFonts w:ascii="ＭＳ ゴシック" w:eastAsia="ＭＳ ゴシック" w:hAnsi="ＭＳ ゴシック"/>
        </w:rPr>
      </w:pPr>
      <w:r w:rsidRPr="00B57C7F">
        <w:rPr>
          <w:rFonts w:ascii="ＭＳ ゴシック" w:eastAsia="ＭＳ ゴシック" w:hAnsi="ＭＳ ゴシック" w:hint="eastAsia"/>
        </w:rPr>
        <w:t>５　その他</w:t>
      </w:r>
    </w:p>
    <w:p w:rsidR="00B57C7F" w:rsidRDefault="00B57C7F" w:rsidP="00F41DA1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新たな事業展開や職場環境整備への支援を含め、各種施策について、県ＨＰで紹介</w:t>
      </w:r>
    </w:p>
    <w:p w:rsidR="00B57C7F" w:rsidRDefault="00B57C7F" w:rsidP="00F41DA1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hyperlink r:id="rId15" w:history="1">
        <w:r w:rsidRPr="001749EB">
          <w:rPr>
            <w:rStyle w:val="ad"/>
            <w:rFonts w:ascii="ＭＳ 明朝" w:hAnsi="ＭＳ 明朝"/>
          </w:rPr>
          <w:t>https://web.pref.hyogo.lg.jp/kk03/corona/corona_support_top01.html</w:t>
        </w:r>
      </w:hyperlink>
    </w:p>
    <w:p w:rsidR="00B57C7F" w:rsidRDefault="00B57C7F" w:rsidP="00F41DA1">
      <w:pPr>
        <w:ind w:left="436" w:hangingChars="200" w:hanging="436"/>
        <w:rPr>
          <w:rFonts w:ascii="ＭＳ 明朝" w:hAnsi="ＭＳ 明朝"/>
        </w:rPr>
      </w:pPr>
    </w:p>
    <w:p w:rsidR="00AB6B75" w:rsidRDefault="00AB6B75" w:rsidP="00F41DA1">
      <w:pPr>
        <w:ind w:left="436" w:hangingChars="200" w:hanging="436"/>
        <w:rPr>
          <w:rFonts w:ascii="ＭＳ 明朝" w:hAnsi="ＭＳ 明朝"/>
        </w:rPr>
      </w:pPr>
    </w:p>
    <w:p w:rsidR="00AB6B75" w:rsidRDefault="00AB6B75" w:rsidP="00F41DA1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>【添付</w:t>
      </w:r>
      <w:r w:rsidR="00F530B7">
        <w:rPr>
          <w:rFonts w:ascii="ＭＳ 明朝" w:hAnsi="ＭＳ 明朝" w:hint="eastAsia"/>
        </w:rPr>
        <w:t>資料</w:t>
      </w:r>
      <w:r>
        <w:rPr>
          <w:rFonts w:ascii="ＭＳ 明朝" w:hAnsi="ＭＳ 明朝" w:hint="eastAsia"/>
        </w:rPr>
        <w:t>】</w:t>
      </w:r>
    </w:p>
    <w:p w:rsidR="00F530B7" w:rsidRDefault="00F530B7" w:rsidP="00F41DA1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 w:rsidR="00EC7808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) 兵庫県中小企業融資制度</w:t>
      </w:r>
    </w:p>
    <w:p w:rsidR="00F530B7" w:rsidRDefault="00F530B7" w:rsidP="00F41DA1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 w:rsidR="00F740A1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) 県・市町協調による休業要請事業者経営継続支援事業</w:t>
      </w:r>
    </w:p>
    <w:p w:rsidR="00F740A1" w:rsidRDefault="00F740A1" w:rsidP="00F740A1">
      <w:pPr>
        <w:ind w:left="436" w:hangingChars="200" w:hanging="4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) 中小企業のための特別相談窓口</w:t>
      </w:r>
    </w:p>
    <w:p w:rsidR="00F740A1" w:rsidRPr="00F740A1" w:rsidRDefault="00F740A1" w:rsidP="00F41DA1">
      <w:pPr>
        <w:ind w:left="436" w:hangingChars="200" w:hanging="436"/>
        <w:rPr>
          <w:rFonts w:ascii="ＭＳ 明朝" w:hAnsi="ＭＳ 明朝"/>
        </w:rPr>
      </w:pPr>
    </w:p>
    <w:p w:rsidR="00D02F38" w:rsidRPr="00F41DA1" w:rsidRDefault="00D02F38" w:rsidP="00901176">
      <w:pPr>
        <w:spacing w:line="340" w:lineRule="exact"/>
        <w:jc w:val="right"/>
      </w:pPr>
    </w:p>
    <w:sectPr w:rsidR="00D02F38" w:rsidRPr="00F41DA1" w:rsidSect="005833B8">
      <w:pgSz w:w="11906" w:h="16838" w:code="9"/>
      <w:pgMar w:top="1418" w:right="1588" w:bottom="1418" w:left="1588" w:header="851" w:footer="992" w:gutter="0"/>
      <w:cols w:space="425"/>
      <w:docGrid w:type="linesAndChars" w:linePitch="350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DD" w:rsidRDefault="003E05DD" w:rsidP="00887981">
      <w:r>
        <w:separator/>
      </w:r>
    </w:p>
  </w:endnote>
  <w:endnote w:type="continuationSeparator" w:id="0">
    <w:p w:rsidR="003E05DD" w:rsidRDefault="003E05DD" w:rsidP="0088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DD" w:rsidRDefault="003E05DD" w:rsidP="00887981">
      <w:r>
        <w:separator/>
      </w:r>
    </w:p>
  </w:footnote>
  <w:footnote w:type="continuationSeparator" w:id="0">
    <w:p w:rsidR="003E05DD" w:rsidRDefault="003E05DD" w:rsidP="00887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3"/>
    <w:rsid w:val="00032DD4"/>
    <w:rsid w:val="00055A57"/>
    <w:rsid w:val="00067862"/>
    <w:rsid w:val="000A4098"/>
    <w:rsid w:val="001F22EF"/>
    <w:rsid w:val="0022595D"/>
    <w:rsid w:val="00262017"/>
    <w:rsid w:val="00327669"/>
    <w:rsid w:val="003E05DD"/>
    <w:rsid w:val="004523FF"/>
    <w:rsid w:val="004737B1"/>
    <w:rsid w:val="004862BA"/>
    <w:rsid w:val="00534C6A"/>
    <w:rsid w:val="0053770B"/>
    <w:rsid w:val="0054295F"/>
    <w:rsid w:val="005833B8"/>
    <w:rsid w:val="00607F95"/>
    <w:rsid w:val="00634793"/>
    <w:rsid w:val="00644306"/>
    <w:rsid w:val="00682B45"/>
    <w:rsid w:val="007276CF"/>
    <w:rsid w:val="00795485"/>
    <w:rsid w:val="007A1291"/>
    <w:rsid w:val="007E0101"/>
    <w:rsid w:val="0081639F"/>
    <w:rsid w:val="008438BC"/>
    <w:rsid w:val="00887981"/>
    <w:rsid w:val="00896993"/>
    <w:rsid w:val="008B3393"/>
    <w:rsid w:val="00901176"/>
    <w:rsid w:val="009B0541"/>
    <w:rsid w:val="009F46E0"/>
    <w:rsid w:val="00AA23C5"/>
    <w:rsid w:val="00AB6B75"/>
    <w:rsid w:val="00AE6984"/>
    <w:rsid w:val="00AE70B6"/>
    <w:rsid w:val="00B44DD3"/>
    <w:rsid w:val="00B466B6"/>
    <w:rsid w:val="00B57C7F"/>
    <w:rsid w:val="00B743E2"/>
    <w:rsid w:val="00B848AD"/>
    <w:rsid w:val="00BD7C57"/>
    <w:rsid w:val="00C0716D"/>
    <w:rsid w:val="00C70F5B"/>
    <w:rsid w:val="00C875E4"/>
    <w:rsid w:val="00CA4E12"/>
    <w:rsid w:val="00CA595C"/>
    <w:rsid w:val="00CD0934"/>
    <w:rsid w:val="00CD1322"/>
    <w:rsid w:val="00D02F38"/>
    <w:rsid w:val="00D208FD"/>
    <w:rsid w:val="00D61643"/>
    <w:rsid w:val="00D64E10"/>
    <w:rsid w:val="00D90EED"/>
    <w:rsid w:val="00EC7808"/>
    <w:rsid w:val="00EE07BD"/>
    <w:rsid w:val="00EE3ABB"/>
    <w:rsid w:val="00F36F34"/>
    <w:rsid w:val="00F41DA1"/>
    <w:rsid w:val="00F530B7"/>
    <w:rsid w:val="00F740A1"/>
    <w:rsid w:val="00F96016"/>
    <w:rsid w:val="00FC001E"/>
    <w:rsid w:val="00FD0E55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B8BCF"/>
  <w15:chartTrackingRefBased/>
  <w15:docId w15:val="{9B4D9CE7-962B-4349-BA32-37152F01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981"/>
  </w:style>
  <w:style w:type="paragraph" w:styleId="a5">
    <w:name w:val="footer"/>
    <w:basedOn w:val="a"/>
    <w:link w:val="a6"/>
    <w:uiPriority w:val="99"/>
    <w:unhideWhenUsed/>
    <w:rsid w:val="00887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981"/>
  </w:style>
  <w:style w:type="paragraph" w:styleId="a7">
    <w:name w:val="Note Heading"/>
    <w:basedOn w:val="a"/>
    <w:next w:val="a"/>
    <w:link w:val="a8"/>
    <w:uiPriority w:val="99"/>
    <w:unhideWhenUsed/>
    <w:rsid w:val="000A4098"/>
    <w:pPr>
      <w:jc w:val="center"/>
    </w:pPr>
  </w:style>
  <w:style w:type="character" w:customStyle="1" w:styleId="a8">
    <w:name w:val="記 (文字)"/>
    <w:basedOn w:val="a0"/>
    <w:link w:val="a7"/>
    <w:uiPriority w:val="99"/>
    <w:rsid w:val="000A4098"/>
  </w:style>
  <w:style w:type="paragraph" w:styleId="a9">
    <w:name w:val="Closing"/>
    <w:basedOn w:val="a"/>
    <w:link w:val="aa"/>
    <w:uiPriority w:val="99"/>
    <w:unhideWhenUsed/>
    <w:rsid w:val="000A4098"/>
    <w:pPr>
      <w:jc w:val="right"/>
    </w:pPr>
  </w:style>
  <w:style w:type="character" w:customStyle="1" w:styleId="aa">
    <w:name w:val="結語 (文字)"/>
    <w:basedOn w:val="a0"/>
    <w:link w:val="a9"/>
    <w:uiPriority w:val="99"/>
    <w:rsid w:val="000A4098"/>
  </w:style>
  <w:style w:type="paragraph" w:styleId="ab">
    <w:name w:val="Balloon Text"/>
    <w:basedOn w:val="a"/>
    <w:link w:val="ac"/>
    <w:uiPriority w:val="99"/>
    <w:semiHidden/>
    <w:unhideWhenUsed/>
    <w:rsid w:val="00D9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0E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E07B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A5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ref.hyogo.lg.jp/sr08/kinyuusoudanmadoguchi.html" TargetMode="External"/><Relationship Id="rId13" Type="http://schemas.openxmlformats.org/officeDocument/2006/relationships/hyperlink" Target="https://web.pref.hyogo.lg.jp/sr07/kyugyoshi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pref.hyogo.lg.jp/kk03/corona/corona_support2.html" TargetMode="External"/><Relationship Id="rId12" Type="http://schemas.openxmlformats.org/officeDocument/2006/relationships/hyperlink" Target="https://jsite.mhlw.go.jp/hyogo-roudoukyoku/madoguchi_annai_0000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hlw.go.jp/stf/seisakunitsuite/bunya/koyou_roudou/koyou/kyufukin/pageL0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pref.hyogo.lg.jp/kk03/corona/corona_support_top01.html" TargetMode="External"/><Relationship Id="rId10" Type="http://schemas.openxmlformats.org/officeDocument/2006/relationships/hyperlink" Target="https://www.shokochukin.co.jp/disaster/coro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fc.go.jp/" TargetMode="External"/><Relationship Id="rId14" Type="http://schemas.openxmlformats.org/officeDocument/2006/relationships/hyperlink" Target="https://www.meti.go.jp/covid-19/jizokuka-kyufuki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99EF-2D30-4520-B140-19EEEC01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聖至</dc:creator>
  <cp:keywords/>
  <dc:description/>
  <cp:lastModifiedBy>馬場　弘明</cp:lastModifiedBy>
  <cp:revision>3</cp:revision>
  <cp:lastPrinted>2020-04-30T07:15:00Z</cp:lastPrinted>
  <dcterms:created xsi:type="dcterms:W3CDTF">2020-04-30T07:34:00Z</dcterms:created>
  <dcterms:modified xsi:type="dcterms:W3CDTF">2020-04-30T08:47:00Z</dcterms:modified>
</cp:coreProperties>
</file>